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DEB6" w14:textId="42C9C216" w:rsidR="00217E34" w:rsidRDefault="00217E34" w:rsidP="00217E34">
      <w:r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B1DA235" wp14:editId="66BC89A1">
            <wp:simplePos x="0" y="0"/>
            <wp:positionH relativeFrom="margin">
              <wp:posOffset>4666814</wp:posOffset>
            </wp:positionH>
            <wp:positionV relativeFrom="paragraph">
              <wp:posOffset>6350</wp:posOffset>
            </wp:positionV>
            <wp:extent cx="1048385" cy="1048385"/>
            <wp:effectExtent l="0" t="0" r="0" b="0"/>
            <wp:wrapTight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ight>
            <wp:docPr id="1564348143" name="Picture 989085044" descr="A purple circle with black hand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48143" name="Picture 989085044" descr="A purple circle with black hand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DE7B2D7" wp14:editId="1724CC8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0940" cy="1276985"/>
            <wp:effectExtent l="0" t="0" r="0" b="0"/>
            <wp:wrapTight wrapText="bothSides">
              <wp:wrapPolygon edited="0">
                <wp:start x="0" y="0"/>
                <wp:lineTo x="0" y="21267"/>
                <wp:lineTo x="21085" y="21267"/>
                <wp:lineTo x="21085" y="0"/>
                <wp:lineTo x="0" y="0"/>
              </wp:wrapPolygon>
            </wp:wrapTight>
            <wp:docPr id="894811093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11093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02"/>
                    <a:stretch/>
                  </pic:blipFill>
                  <pic:spPr bwMode="auto">
                    <a:xfrm>
                      <a:off x="0" y="0"/>
                      <a:ext cx="117094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7051DEB" wp14:editId="2D3BF923">
            <wp:simplePos x="0" y="0"/>
            <wp:positionH relativeFrom="margin">
              <wp:posOffset>1752600</wp:posOffset>
            </wp:positionH>
            <wp:positionV relativeFrom="paragraph">
              <wp:posOffset>200025</wp:posOffset>
            </wp:positionV>
            <wp:extent cx="2217420" cy="680720"/>
            <wp:effectExtent l="0" t="0" r="0" b="5080"/>
            <wp:wrapTight wrapText="bothSides">
              <wp:wrapPolygon edited="0">
                <wp:start x="2412" y="0"/>
                <wp:lineTo x="0" y="1813"/>
                <wp:lineTo x="0" y="14507"/>
                <wp:lineTo x="1113" y="19343"/>
                <wp:lineTo x="1113" y="20552"/>
                <wp:lineTo x="3155" y="21157"/>
                <wp:lineTo x="9464" y="21157"/>
                <wp:lineTo x="19856" y="21157"/>
                <wp:lineTo x="20784" y="21157"/>
                <wp:lineTo x="21155" y="19343"/>
                <wp:lineTo x="21340" y="16925"/>
                <wp:lineTo x="21340" y="0"/>
                <wp:lineTo x="2412" y="0"/>
              </wp:wrapPolygon>
            </wp:wrapTight>
            <wp:docPr id="47576226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2261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3E003" w14:textId="235E6282" w:rsidR="00217E34" w:rsidRPr="00217E34" w:rsidRDefault="00217E34" w:rsidP="00217E34"/>
    <w:p w14:paraId="3D4BC728" w14:textId="4062543A" w:rsidR="00217E34" w:rsidRDefault="00217E34" w:rsidP="00217E34">
      <w:pP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</w:pPr>
    </w:p>
    <w:p w14:paraId="2A47DFC1" w14:textId="77777777" w:rsidR="00AE445A" w:rsidRDefault="00AE445A" w:rsidP="00217E34">
      <w:pP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</w:pPr>
    </w:p>
    <w:p w14:paraId="01B73AB0" w14:textId="77777777" w:rsidR="00AE445A" w:rsidRDefault="00217E34" w:rsidP="00AE445A">
      <w:pPr>
        <w:jc w:val="center"/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</w:pPr>
      <w:r w:rsidRPr="6DD2DB8D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Transfer of </w:t>
      </w:r>
      <w: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>LLM Licence/</w:t>
      </w:r>
      <w:r w:rsidRPr="6DD2DB8D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>PTO from</w:t>
      </w:r>
      <w:r w:rsidR="00AE445A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 </w:t>
      </w:r>
    </w:p>
    <w:p w14:paraId="46AA797D" w14:textId="3A3E43AE" w:rsidR="00217E34" w:rsidRPr="00AE445A" w:rsidRDefault="00217E34" w:rsidP="00AE445A">
      <w:pPr>
        <w:jc w:val="center"/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</w:pPr>
      <w: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>one</w:t>
      </w:r>
      <w:r w:rsidRPr="6DD2DB8D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 Parish</w:t>
      </w:r>
      <w:r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 to Another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4848"/>
      </w:tblGrid>
      <w:tr w:rsidR="00217E34" w14:paraId="09CC5354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0384A2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Name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03F49F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5DAB3CE9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A56FA4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Address</w:t>
            </w:r>
          </w:p>
          <w:p w14:paraId="2BB8D446" w14:textId="77777777" w:rsidR="00217E34" w:rsidRPr="6DD2DB8D" w:rsidRDefault="00217E34" w:rsidP="004B7FB9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B45845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46D6C20D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4C9B94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Postcode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F92394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72BF75F4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DF4C08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Telephone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74AA8C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39EDFC5C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1CFB37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Email address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DE4446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662E03BF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F72179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Date of Birth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CC06CF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6D8A73A6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529A58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Role - Reader/Pastoral Worker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F7E149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31123B04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83A81B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P</w:t>
            </w: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revious Parish and Deanery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D4F6F1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26BCBF2E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6EDC86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P</w:t>
            </w: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revious Incumbent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0ED2E0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2C6A68A5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F1F74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New</w:t>
            </w: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 xml:space="preserve"> Parish and Deanery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667385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32D83F29" w14:textId="77777777" w:rsidTr="004B7FB9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3D45AE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New</w:t>
            </w: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 xml:space="preserve"> Incumbent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A6DF7C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36A9B3C3" w14:textId="77777777" w:rsidTr="004B7FB9">
        <w:trPr>
          <w:trHeight w:val="495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FBDAB1" w14:textId="77777777" w:rsidR="00217E34" w:rsidRDefault="00217E34" w:rsidP="004B7FB9">
            <w:pPr>
              <w:spacing w:beforeAutospacing="1"/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Date of Ministry Agreement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018720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  <w:tr w:rsidR="00217E34" w14:paraId="108D6ED9" w14:textId="77777777" w:rsidTr="004B7FB9">
        <w:trPr>
          <w:trHeight w:val="42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621137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Date of first licensing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3B287E" w14:textId="77777777" w:rsidR="00217E34" w:rsidRDefault="00217E34" w:rsidP="004B7F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E34" w14:paraId="0B29FAAB" w14:textId="77777777" w:rsidTr="004B7FB9">
        <w:trPr>
          <w:trHeight w:val="42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E24517" w14:textId="77777777" w:rsidR="00217E34" w:rsidRPr="6DD2DB8D" w:rsidRDefault="00217E34" w:rsidP="004B7FB9">
            <w:pPr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Expressed interest in transfer of licence/PTO (date)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81370F" w14:textId="77777777" w:rsidR="00217E34" w:rsidRDefault="00217E34" w:rsidP="004B7F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E34" w14:paraId="36E44BB3" w14:textId="77777777" w:rsidTr="004B7FB9">
        <w:trPr>
          <w:trHeight w:val="42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8218C8" w14:textId="77777777" w:rsidR="00217E34" w:rsidRDefault="00217E34" w:rsidP="004B7FB9">
            <w:pPr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lastRenderedPageBreak/>
              <w:t>Transfer effective from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FDA65E" w14:textId="77777777" w:rsidR="00217E34" w:rsidRDefault="00217E34" w:rsidP="004B7F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7E34" w14:paraId="64B14294" w14:textId="77777777" w:rsidTr="004B7FB9">
        <w:trPr>
          <w:trHeight w:val="42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38ED10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 xml:space="preserve">Date of most recent DBS check 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EB7340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</w:tbl>
    <w:p w14:paraId="7F5409FE" w14:textId="77777777" w:rsidR="00217E34" w:rsidRDefault="00217E34" w:rsidP="00217E34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2184"/>
        <w:gridCol w:w="2424"/>
        <w:gridCol w:w="2424"/>
      </w:tblGrid>
      <w:tr w:rsidR="00217E34" w14:paraId="7C3C3213" w14:textId="77777777" w:rsidTr="004B7FB9">
        <w:trPr>
          <w:trHeight w:val="630"/>
        </w:trPr>
        <w:tc>
          <w:tcPr>
            <w:tcW w:w="9216" w:type="dxa"/>
            <w:gridSpan w:val="4"/>
            <w:tcMar>
              <w:left w:w="105" w:type="dxa"/>
              <w:right w:w="105" w:type="dxa"/>
            </w:tcMar>
          </w:tcPr>
          <w:p w14:paraId="56105A7F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Dates of Safeguarding training completed</w:t>
            </w:r>
          </w:p>
          <w:p w14:paraId="4C6C927A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i/>
                <w:iCs/>
                <w:lang w:val="en-GB"/>
              </w:rPr>
              <w:t>Note: completion of all four modules is a pre-requisite to Licence Renewal</w:t>
            </w:r>
          </w:p>
        </w:tc>
      </w:tr>
      <w:tr w:rsidR="00217E34" w14:paraId="131F032E" w14:textId="77777777" w:rsidTr="004B7FB9">
        <w:trPr>
          <w:trHeight w:val="1260"/>
        </w:trPr>
        <w:tc>
          <w:tcPr>
            <w:tcW w:w="2184" w:type="dxa"/>
            <w:tcMar>
              <w:left w:w="105" w:type="dxa"/>
              <w:right w:w="105" w:type="dxa"/>
            </w:tcMar>
          </w:tcPr>
          <w:p w14:paraId="2C5A085A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Basic</w:t>
            </w:r>
          </w:p>
          <w:p w14:paraId="14FF2B81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184" w:type="dxa"/>
            <w:tcMar>
              <w:left w:w="105" w:type="dxa"/>
              <w:right w:w="105" w:type="dxa"/>
            </w:tcMar>
          </w:tcPr>
          <w:p w14:paraId="1C34C04B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Foundation</w:t>
            </w:r>
          </w:p>
          <w:p w14:paraId="2EC1BB37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424" w:type="dxa"/>
            <w:tcMar>
              <w:left w:w="105" w:type="dxa"/>
              <w:right w:w="105" w:type="dxa"/>
            </w:tcMar>
          </w:tcPr>
          <w:p w14:paraId="5937E8C6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Leadership</w:t>
            </w:r>
          </w:p>
          <w:p w14:paraId="50E9CBD2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424" w:type="dxa"/>
            <w:tcMar>
              <w:left w:w="105" w:type="dxa"/>
              <w:right w:w="105" w:type="dxa"/>
            </w:tcMar>
          </w:tcPr>
          <w:p w14:paraId="343D139A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Raising Awareness of Domestic Abuse</w:t>
            </w:r>
          </w:p>
          <w:p w14:paraId="2625CC65" w14:textId="77777777" w:rsidR="00217E34" w:rsidRDefault="00217E34" w:rsidP="004B7FB9">
            <w:pPr>
              <w:rPr>
                <w:rFonts w:ascii="Open Sans" w:eastAsia="Open Sans" w:hAnsi="Open Sans" w:cs="Open Sans"/>
              </w:rPr>
            </w:pPr>
          </w:p>
        </w:tc>
      </w:tr>
    </w:tbl>
    <w:p w14:paraId="27C9AFF0" w14:textId="77777777" w:rsidR="00217E34" w:rsidRDefault="00217E34" w:rsidP="00217E34">
      <w:pPr>
        <w:ind w:left="-142"/>
        <w:rPr>
          <w:rFonts w:ascii="Open Sans" w:eastAsia="Open Sans" w:hAnsi="Open Sans" w:cs="Open Sans"/>
          <w:color w:val="000000" w:themeColor="text1"/>
        </w:rPr>
      </w:pPr>
    </w:p>
    <w:p w14:paraId="7F6F54D0" w14:textId="77777777" w:rsidR="00217E34" w:rsidRDefault="00217E34" w:rsidP="00217E34">
      <w:pPr>
        <w:ind w:left="-142"/>
        <w:rPr>
          <w:rFonts w:ascii="Open Sans" w:eastAsia="Open Sans" w:hAnsi="Open Sans" w:cs="Open Sans"/>
          <w:color w:val="000000" w:themeColor="text1"/>
        </w:rPr>
      </w:pPr>
      <w:r w:rsidRPr="6DD2DB8D">
        <w:rPr>
          <w:rFonts w:ascii="Open Sans" w:eastAsia="Open Sans" w:hAnsi="Open Sans" w:cs="Open Sans"/>
          <w:b/>
          <w:bCs/>
          <w:color w:val="000000" w:themeColor="text1"/>
          <w:lang w:val="en-GB"/>
        </w:rPr>
        <w:t>Signatures: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410"/>
      </w:tblGrid>
      <w:tr w:rsidR="00217E34" w14:paraId="71313F71" w14:textId="77777777" w:rsidTr="004B7FB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C77" w14:textId="77777777" w:rsidR="00217E34" w:rsidRDefault="00217E34" w:rsidP="004B7F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Signature:</w:t>
            </w:r>
          </w:p>
          <w:p w14:paraId="738649A3" w14:textId="77777777" w:rsidR="00217E34" w:rsidRDefault="00217E34" w:rsidP="004B7FB9">
            <w:pPr>
              <w:rPr>
                <w:rFonts w:ascii="Open Sans" w:hAnsi="Open Sans" w:cs="Open Sans"/>
              </w:rPr>
            </w:pPr>
          </w:p>
          <w:p w14:paraId="01C3EE86" w14:textId="77777777" w:rsidR="00217E34" w:rsidRDefault="00217E34" w:rsidP="004B7FB9">
            <w:pPr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4B58" w14:textId="77777777" w:rsidR="00217E34" w:rsidRDefault="00217E34" w:rsidP="004B7F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Date:</w:t>
            </w:r>
          </w:p>
        </w:tc>
      </w:tr>
      <w:tr w:rsidR="00217E34" w14:paraId="32E24125" w14:textId="77777777" w:rsidTr="004B7FB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60B" w14:textId="77777777" w:rsidR="00217E34" w:rsidRDefault="00217E34" w:rsidP="004B7F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Incumbent:</w:t>
            </w:r>
          </w:p>
          <w:p w14:paraId="20C94E5E" w14:textId="77777777" w:rsidR="00217E34" w:rsidRDefault="00217E34" w:rsidP="004B7FB9">
            <w:pPr>
              <w:rPr>
                <w:rFonts w:ascii="Open Sans" w:hAnsi="Open Sans" w:cs="Open Sans"/>
              </w:rPr>
            </w:pPr>
          </w:p>
          <w:p w14:paraId="65D032BB" w14:textId="77777777" w:rsidR="00217E34" w:rsidRDefault="00217E34" w:rsidP="004B7FB9">
            <w:pPr>
              <w:rPr>
                <w:rFonts w:ascii="Open Sans" w:hAnsi="Open Sans" w:cs="Open Sans"/>
              </w:rPr>
            </w:pPr>
          </w:p>
          <w:p w14:paraId="7F370DD1" w14:textId="77777777" w:rsidR="00217E34" w:rsidRDefault="00217E34" w:rsidP="004B7F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of PCC approval:</w:t>
            </w:r>
          </w:p>
          <w:p w14:paraId="7E19FB9D" w14:textId="77777777" w:rsidR="00217E34" w:rsidRDefault="00217E34" w:rsidP="004B7FB9">
            <w:pPr>
              <w:rPr>
                <w:rFonts w:ascii="Open Sans" w:hAnsi="Open Sans" w:cs="Open Sans"/>
              </w:rPr>
            </w:pPr>
          </w:p>
          <w:p w14:paraId="45D6BD6E" w14:textId="77777777" w:rsidR="00217E34" w:rsidRDefault="00217E34" w:rsidP="004B7FB9">
            <w:pPr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077E" w14:textId="77777777" w:rsidR="00217E34" w:rsidRDefault="00217E34" w:rsidP="004B7FB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Date:</w:t>
            </w:r>
          </w:p>
        </w:tc>
      </w:tr>
    </w:tbl>
    <w:p w14:paraId="2CE9F026" w14:textId="77777777" w:rsidR="00217E34" w:rsidRDefault="00217E34" w:rsidP="00217E34">
      <w:pPr>
        <w:ind w:left="-142"/>
        <w:rPr>
          <w:rFonts w:ascii="Open Sans" w:eastAsia="Open Sans" w:hAnsi="Open Sans" w:cs="Open Sans"/>
          <w:color w:val="000000" w:themeColor="text1"/>
        </w:rPr>
      </w:pPr>
      <w:r>
        <w:tab/>
      </w:r>
    </w:p>
    <w:p w14:paraId="25AEB520" w14:textId="77777777" w:rsidR="00217E34" w:rsidRDefault="00217E34" w:rsidP="00217E34">
      <w:pPr>
        <w:ind w:left="-142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Once completed return this form and the Ministry Agreement to: </w:t>
      </w:r>
      <w:hyperlink r:id="rId10" w:history="1">
        <w:r w:rsidRPr="00AD2FE2">
          <w:rPr>
            <w:rStyle w:val="Hyperlink"/>
            <w:rFonts w:ascii="Open Sans" w:hAnsi="Open Sans" w:cs="Open Sans"/>
            <w:b/>
            <w:bCs/>
          </w:rPr>
          <w:t>karen.alsop@chester.anglican.org</w:t>
        </w:r>
      </w:hyperlink>
      <w:r>
        <w:rPr>
          <w:rFonts w:ascii="Open Sans" w:hAnsi="Open Sans" w:cs="Open Sans"/>
          <w:b/>
          <w:bCs/>
        </w:rPr>
        <w:t xml:space="preserve"> </w:t>
      </w:r>
    </w:p>
    <w:p w14:paraId="3A6765DE" w14:textId="77777777" w:rsidR="00217E34" w:rsidRDefault="00217E34" w:rsidP="00217E34"/>
    <w:p w14:paraId="69462B22" w14:textId="703F6BF8" w:rsidR="0001395D" w:rsidRDefault="0001395D" w:rsidP="00217E34"/>
    <w:sectPr w:rsidR="0001395D" w:rsidSect="0021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34"/>
    <w:rsid w:val="0001395D"/>
    <w:rsid w:val="00205550"/>
    <w:rsid w:val="00217E34"/>
    <w:rsid w:val="004554E4"/>
    <w:rsid w:val="008452BE"/>
    <w:rsid w:val="00A01BC9"/>
    <w:rsid w:val="00AE445A"/>
    <w:rsid w:val="00E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6EDA"/>
  <w15:chartTrackingRefBased/>
  <w15:docId w15:val="{DB21A9F5-7E30-48C4-B415-302B2046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34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E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E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E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E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E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E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E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E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E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E3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E3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7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E34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7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E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17E34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17E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en.alsop@chester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0E509D-7765-4AC4-8109-2048E2DC8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804BB-B0BD-4383-B783-16F135B9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B01FC-647C-4ABA-B52A-89F55D7BCA0A}">
  <ds:schemaRefs>
    <ds:schemaRef ds:uri="http://www.w3.org/XML/1998/namespace"/>
    <ds:schemaRef ds:uri="32dece7c-9979-4065-97ac-942dbba1439a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bece454-a778-47cc-a7f7-382bb0ec897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Gerrard</dc:creator>
  <cp:keywords/>
  <dc:description/>
  <cp:lastModifiedBy>Simon Chesters</cp:lastModifiedBy>
  <cp:revision>2</cp:revision>
  <dcterms:created xsi:type="dcterms:W3CDTF">2025-06-25T12:47:00Z</dcterms:created>
  <dcterms:modified xsi:type="dcterms:W3CDTF">2025-06-25T12:47:00Z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</Properties>
</file>